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4B" w:rsidRDefault="00EE194B" w:rsidP="00EE194B">
      <w:pPr>
        <w:pStyle w:val="a3"/>
        <w:tabs>
          <w:tab w:val="clear" w:pos="360"/>
          <w:tab w:val="left" w:pos="0"/>
        </w:tabs>
        <w:ind w:right="-93"/>
        <w:jc w:val="right"/>
        <w:rPr>
          <w:rFonts w:ascii="Times New Roman" w:hAnsi="Times New Roman"/>
          <w:b/>
          <w:lang w:val="ru-RU"/>
        </w:rPr>
      </w:pPr>
      <w:r w:rsidRPr="00EE194B">
        <w:rPr>
          <w:rFonts w:ascii="Times New Roman" w:hAnsi="Times New Roman"/>
          <w:b/>
          <w:lang w:val="ru-RU"/>
        </w:rPr>
        <w:t xml:space="preserve"> </w:t>
      </w:r>
    </w:p>
    <w:p w:rsidR="00EE194B" w:rsidRPr="009D6B24" w:rsidRDefault="00EE194B" w:rsidP="00EE194B">
      <w:pPr>
        <w:pStyle w:val="a3"/>
        <w:tabs>
          <w:tab w:val="clear" w:pos="360"/>
          <w:tab w:val="left" w:pos="0"/>
        </w:tabs>
        <w:ind w:right="-93"/>
        <w:jc w:val="right"/>
        <w:rPr>
          <w:rFonts w:ascii="Times New Roman" w:hAnsi="Times New Roman"/>
          <w:lang w:val="ru-RU"/>
        </w:rPr>
      </w:pPr>
      <w:r w:rsidRPr="009D6B24">
        <w:rPr>
          <w:rFonts w:ascii="Times New Roman" w:hAnsi="Times New Roman"/>
          <w:b/>
          <w:lang w:val="ru-RU"/>
        </w:rPr>
        <w:t>Приложение</w:t>
      </w:r>
      <w:r w:rsidRPr="008F5003">
        <w:rPr>
          <w:rFonts w:ascii="Times New Roman" w:hAnsi="Times New Roman"/>
          <w:b/>
          <w:lang w:val="ru-RU"/>
        </w:rPr>
        <w:t xml:space="preserve"> №4</w:t>
      </w:r>
      <w:r w:rsidRPr="009D6B24">
        <w:rPr>
          <w:rFonts w:ascii="Times New Roman" w:hAnsi="Times New Roman"/>
          <w:lang w:val="ru-RU"/>
        </w:rPr>
        <w:t xml:space="preserve"> </w:t>
      </w:r>
    </w:p>
    <w:p w:rsidR="00EE194B" w:rsidRPr="009D6B24" w:rsidRDefault="00EE194B" w:rsidP="00EE194B">
      <w:pPr>
        <w:pStyle w:val="a3"/>
        <w:tabs>
          <w:tab w:val="clear" w:pos="360"/>
          <w:tab w:val="left" w:pos="0"/>
        </w:tabs>
        <w:ind w:right="-93"/>
        <w:jc w:val="right"/>
        <w:rPr>
          <w:rFonts w:ascii="Times New Roman" w:hAnsi="Times New Roman"/>
          <w:lang w:val="ru-RU"/>
        </w:rPr>
      </w:pPr>
      <w:r w:rsidRPr="009D6B24">
        <w:rPr>
          <w:rFonts w:ascii="Times New Roman" w:hAnsi="Times New Roman"/>
          <w:lang w:val="ru-RU"/>
        </w:rPr>
        <w:t xml:space="preserve">к Внутреннему стандарту «Условия членства в </w:t>
      </w:r>
    </w:p>
    <w:p w:rsidR="00EE194B" w:rsidRPr="009D6B24" w:rsidRDefault="00EE194B" w:rsidP="00EE194B">
      <w:pPr>
        <w:pStyle w:val="a3"/>
        <w:tabs>
          <w:tab w:val="clear" w:pos="360"/>
          <w:tab w:val="left" w:pos="0"/>
        </w:tabs>
        <w:ind w:right="-93"/>
        <w:jc w:val="right"/>
        <w:rPr>
          <w:rFonts w:ascii="Times New Roman" w:hAnsi="Times New Roman"/>
          <w:lang w:val="ru-RU"/>
        </w:rPr>
      </w:pPr>
      <w:r w:rsidRPr="009D6B24">
        <w:rPr>
          <w:rFonts w:ascii="Times New Roman" w:hAnsi="Times New Roman"/>
          <w:lang w:val="ru-RU"/>
        </w:rPr>
        <w:t>Ассоциации международных инвестиционных консультантов и советников»</w:t>
      </w:r>
    </w:p>
    <w:p w:rsidR="00EE194B" w:rsidRDefault="00EE194B" w:rsidP="00EE194B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EE194B" w:rsidRPr="009D6B24" w:rsidRDefault="00EE194B" w:rsidP="00EE194B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EE194B" w:rsidRPr="009D6B24" w:rsidRDefault="00EE194B" w:rsidP="00EE194B">
      <w:pPr>
        <w:jc w:val="center"/>
        <w:rPr>
          <w:rFonts w:ascii="Times New Roman" w:hAnsi="Times New Roman"/>
          <w:b/>
          <w:snapToGrid w:val="0"/>
          <w:sz w:val="26"/>
          <w:szCs w:val="26"/>
          <w:lang w:val="ru-RU"/>
        </w:rPr>
      </w:pPr>
      <w:r w:rsidRPr="009D6B24">
        <w:rPr>
          <w:rFonts w:ascii="Times New Roman" w:hAnsi="Times New Roman"/>
          <w:b/>
          <w:snapToGrid w:val="0"/>
          <w:sz w:val="26"/>
          <w:szCs w:val="26"/>
          <w:lang w:val="ru-RU"/>
        </w:rPr>
        <w:t xml:space="preserve">Заявление </w:t>
      </w:r>
    </w:p>
    <w:p w:rsidR="00EE194B" w:rsidRPr="009D6B24" w:rsidRDefault="00EE194B" w:rsidP="00EE194B">
      <w:pPr>
        <w:jc w:val="center"/>
        <w:rPr>
          <w:rFonts w:ascii="Times New Roman" w:hAnsi="Times New Roman"/>
          <w:b/>
          <w:snapToGrid w:val="0"/>
          <w:sz w:val="26"/>
          <w:szCs w:val="26"/>
          <w:lang w:val="ru-RU"/>
        </w:rPr>
      </w:pPr>
      <w:r w:rsidRPr="009D6B24">
        <w:rPr>
          <w:rFonts w:ascii="Times New Roman" w:hAnsi="Times New Roman"/>
          <w:b/>
          <w:snapToGrid w:val="0"/>
          <w:sz w:val="26"/>
          <w:szCs w:val="26"/>
          <w:lang w:val="ru-RU"/>
        </w:rPr>
        <w:t xml:space="preserve">ассоциированного члена / кандидата в ассоциированные члены АМИКС </w:t>
      </w:r>
    </w:p>
    <w:p w:rsidR="00EE194B" w:rsidRPr="009D6B24" w:rsidRDefault="00EE194B" w:rsidP="00EE194B">
      <w:pPr>
        <w:jc w:val="center"/>
        <w:rPr>
          <w:rFonts w:ascii="Times New Roman" w:hAnsi="Times New Roman"/>
          <w:b/>
          <w:snapToGrid w:val="0"/>
          <w:sz w:val="26"/>
          <w:szCs w:val="26"/>
          <w:lang w:val="ru-RU"/>
        </w:rPr>
      </w:pPr>
      <w:r w:rsidRPr="009D6B24">
        <w:rPr>
          <w:rFonts w:ascii="Times New Roman" w:hAnsi="Times New Roman"/>
          <w:b/>
          <w:snapToGrid w:val="0"/>
          <w:sz w:val="26"/>
          <w:szCs w:val="26"/>
          <w:lang w:val="ru-RU"/>
        </w:rPr>
        <w:t>о принятии на себя обязанности по соблюдению внутренних стандартов АМИКС</w:t>
      </w:r>
    </w:p>
    <w:p w:rsidR="00EE194B" w:rsidRPr="009D6B24" w:rsidRDefault="00EE194B" w:rsidP="00EE194B">
      <w:pPr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EE194B" w:rsidRPr="009D6B24" w:rsidRDefault="00EE194B" w:rsidP="00EE194B">
      <w:pPr>
        <w:spacing w:line="288" w:lineRule="auto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EE194B" w:rsidRPr="009D6B24" w:rsidRDefault="00EE194B" w:rsidP="00EE194B">
      <w:pPr>
        <w:spacing w:line="288" w:lineRule="auto"/>
        <w:ind w:firstLine="720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9D6B24">
        <w:rPr>
          <w:rFonts w:ascii="Times New Roman" w:hAnsi="Times New Roman"/>
          <w:snapToGrid w:val="0"/>
          <w:sz w:val="26"/>
          <w:szCs w:val="26"/>
          <w:lang w:val="ru-RU"/>
        </w:rPr>
        <w:t xml:space="preserve">Настоящим ________________________________________________________, </w:t>
      </w:r>
    </w:p>
    <w:p w:rsidR="00EE194B" w:rsidRPr="009D6B24" w:rsidRDefault="00EE194B" w:rsidP="00EE194B">
      <w:pPr>
        <w:spacing w:line="288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9D6B24">
        <w:rPr>
          <w:rFonts w:ascii="Times New Roman" w:hAnsi="Times New Roman"/>
          <w:snapToGrid w:val="0"/>
          <w:sz w:val="26"/>
          <w:szCs w:val="26"/>
          <w:lang w:val="ru-RU"/>
        </w:rPr>
        <w:t>заявляет о принятии на себя обязательства соблюдать следующие внутренние стандарты саморегулируемой организации Ассоциация международных инвестиционных консультантов и советников с  «_____» ______________ 202___ г.:</w:t>
      </w:r>
    </w:p>
    <w:p w:rsidR="00EE194B" w:rsidRPr="009D6B24" w:rsidRDefault="00EE194B" w:rsidP="00EE194B">
      <w:pPr>
        <w:spacing w:line="288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EE194B" w:rsidRPr="00F704A8" w:rsidRDefault="00EE194B" w:rsidP="00EE194B">
      <w:pPr>
        <w:spacing w:line="288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</w:p>
    <w:p w:rsidR="00EE194B" w:rsidRPr="00F704A8" w:rsidRDefault="00EE194B" w:rsidP="00EE194B">
      <w:pPr>
        <w:tabs>
          <w:tab w:val="left" w:pos="1134"/>
        </w:tabs>
        <w:spacing w:line="288" w:lineRule="auto"/>
        <w:ind w:left="1134" w:hanging="426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 w:rsidRPr="00F704A8">
        <w:rPr>
          <w:rFonts w:ascii="Times New Roman" w:hAnsi="Times New Roman"/>
          <w:snapToGrid w:val="0"/>
          <w:sz w:val="26"/>
          <w:szCs w:val="26"/>
          <w:lang w:val="ru-RU"/>
        </w:rPr>
        <w:sym w:font="Wingdings" w:char="F06F"/>
      </w:r>
      <w:r w:rsidRPr="00F704A8">
        <w:rPr>
          <w:rFonts w:ascii="Times New Roman" w:hAnsi="Times New Roman"/>
          <w:snapToGrid w:val="0"/>
          <w:sz w:val="26"/>
          <w:szCs w:val="26"/>
          <w:lang w:val="ru-RU"/>
        </w:rPr>
        <w:t xml:space="preserve">   Внутренний стандарт «Условия членства в АМИКС»</w:t>
      </w:r>
      <w:r>
        <w:rPr>
          <w:rFonts w:ascii="Times New Roman" w:hAnsi="Times New Roman"/>
          <w:snapToGrid w:val="0"/>
          <w:sz w:val="26"/>
          <w:szCs w:val="26"/>
          <w:lang w:val="ru-RU"/>
        </w:rPr>
        <w:t>;</w:t>
      </w:r>
    </w:p>
    <w:p w:rsidR="00EE194B" w:rsidRPr="00F704A8" w:rsidRDefault="00EE194B" w:rsidP="00EE194B">
      <w:pPr>
        <w:tabs>
          <w:tab w:val="left" w:pos="1134"/>
        </w:tabs>
        <w:spacing w:line="288" w:lineRule="auto"/>
        <w:ind w:left="1134" w:hanging="426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</w:p>
    <w:p w:rsidR="00EE194B" w:rsidRPr="00F704A8" w:rsidRDefault="00EE194B" w:rsidP="00EE194B">
      <w:pPr>
        <w:tabs>
          <w:tab w:val="left" w:pos="1134"/>
        </w:tabs>
        <w:spacing w:line="288" w:lineRule="auto"/>
        <w:ind w:left="1134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F704A8">
        <w:rPr>
          <w:rFonts w:ascii="Times New Roman" w:hAnsi="Times New Roman"/>
          <w:snapToGrid w:val="0"/>
          <w:sz w:val="26"/>
          <w:szCs w:val="26"/>
          <w:lang w:val="ru-RU"/>
        </w:rPr>
        <w:sym w:font="Wingdings" w:char="F06F"/>
      </w:r>
      <w:r w:rsidRPr="00F704A8">
        <w:rPr>
          <w:rFonts w:ascii="Times New Roman" w:hAnsi="Times New Roman"/>
          <w:snapToGrid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ru-RU"/>
        </w:rPr>
        <w:t xml:space="preserve"> </w:t>
      </w:r>
      <w:r w:rsidRPr="00F704A8">
        <w:rPr>
          <w:rFonts w:ascii="Times New Roman" w:hAnsi="Times New Roman"/>
          <w:snapToGrid w:val="0"/>
          <w:sz w:val="26"/>
          <w:szCs w:val="26"/>
          <w:lang w:val="ru-RU"/>
        </w:rPr>
        <w:t xml:space="preserve">Внутренний стандарт </w:t>
      </w:r>
      <w:r w:rsidRPr="00F704A8">
        <w:rPr>
          <w:rFonts w:ascii="Times New Roman" w:hAnsi="Times New Roman"/>
          <w:sz w:val="26"/>
          <w:szCs w:val="26"/>
          <w:lang w:val="ru-RU"/>
        </w:rPr>
        <w:t>«Система мер воздействия и порядок их применения за несоблюдение членами АМИКС требований базовых стандартов, внутренних стандартов и иных внутренних документов Ассоциации»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EE194B" w:rsidRPr="00F704A8" w:rsidRDefault="00EE194B" w:rsidP="00EE194B">
      <w:pPr>
        <w:tabs>
          <w:tab w:val="left" w:pos="1134"/>
        </w:tabs>
        <w:spacing w:line="288" w:lineRule="auto"/>
        <w:ind w:left="1134" w:hanging="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194B" w:rsidRPr="00F704A8" w:rsidRDefault="00EE194B" w:rsidP="00EE194B">
      <w:pPr>
        <w:tabs>
          <w:tab w:val="left" w:pos="1134"/>
        </w:tabs>
        <w:spacing w:line="288" w:lineRule="auto"/>
        <w:ind w:left="1134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F704A8">
        <w:rPr>
          <w:rFonts w:ascii="Times New Roman" w:hAnsi="Times New Roman"/>
          <w:sz w:val="26"/>
          <w:szCs w:val="26"/>
          <w:lang w:val="ru-RU"/>
        </w:rPr>
        <w:sym w:font="Wingdings" w:char="F06F"/>
      </w:r>
      <w:r w:rsidRPr="00F704A8">
        <w:rPr>
          <w:rFonts w:ascii="Times New Roman" w:hAnsi="Times New Roman"/>
          <w:sz w:val="26"/>
          <w:szCs w:val="26"/>
          <w:lang w:val="ru-RU"/>
        </w:rPr>
        <w:t xml:space="preserve">  Внутренний стандарт «Порядок проведения АМИКС проверок соблюдения ее </w:t>
      </w:r>
      <w:bookmarkStart w:id="0" w:name="_GoBack"/>
      <w:bookmarkEnd w:id="0"/>
      <w:r w:rsidRPr="00F704A8">
        <w:rPr>
          <w:rFonts w:ascii="Times New Roman" w:hAnsi="Times New Roman"/>
          <w:sz w:val="26"/>
          <w:szCs w:val="26"/>
          <w:lang w:val="ru-RU"/>
        </w:rPr>
        <w:t>членами требований</w:t>
      </w:r>
      <w:r w:rsidRPr="00F704A8">
        <w:rPr>
          <w:rFonts w:ascii="Times New Roman" w:hAnsi="Times New Roman"/>
          <w:sz w:val="26"/>
          <w:szCs w:val="26"/>
          <w:lang w:val="ru-RU"/>
        </w:rPr>
        <w:t xml:space="preserve">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Ассоциации»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EE194B" w:rsidRPr="00F704A8" w:rsidRDefault="00EE194B" w:rsidP="00EE194B">
      <w:pPr>
        <w:tabs>
          <w:tab w:val="left" w:pos="1134"/>
        </w:tabs>
        <w:spacing w:line="288" w:lineRule="auto"/>
        <w:ind w:left="1134" w:hanging="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194B" w:rsidRPr="00FD60E0" w:rsidRDefault="00EE194B" w:rsidP="00EE194B">
      <w:pPr>
        <w:shd w:val="clear" w:color="auto" w:fill="FFFFFF"/>
        <w:tabs>
          <w:tab w:val="left" w:pos="1134"/>
        </w:tabs>
        <w:spacing w:line="288" w:lineRule="auto"/>
        <w:ind w:left="1134" w:hanging="426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F704A8">
        <w:rPr>
          <w:rFonts w:ascii="Times New Roman" w:hAnsi="Times New Roman"/>
          <w:sz w:val="26"/>
          <w:szCs w:val="26"/>
          <w:lang w:val="ru-RU"/>
        </w:rPr>
        <w:sym w:font="Wingdings" w:char="F06F"/>
      </w:r>
      <w:r w:rsidRPr="00F704A8">
        <w:rPr>
          <w:rFonts w:ascii="Times New Roman" w:hAnsi="Times New Roman"/>
          <w:sz w:val="26"/>
          <w:szCs w:val="26"/>
          <w:lang w:val="ru-RU"/>
        </w:rPr>
        <w:tab/>
        <w:t xml:space="preserve">Внутренний стандарт </w:t>
      </w:r>
      <w:r w:rsidRPr="00F704A8">
        <w:rPr>
          <w:rFonts w:ascii="Times New Roman" w:hAnsi="Times New Roman"/>
          <w:color w:val="000000" w:themeColor="text1"/>
          <w:sz w:val="26"/>
          <w:szCs w:val="26"/>
          <w:lang w:val="ru-RU"/>
        </w:rPr>
        <w:t>«</w:t>
      </w:r>
      <w:r w:rsidRPr="00F704A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Кодекс деловой этики и профессионального поведения члена АМИКС</w:t>
      </w:r>
      <w:r w:rsidRPr="00F704A8">
        <w:rPr>
          <w:rFonts w:ascii="Times New Roman" w:hAnsi="Times New Roman"/>
          <w:color w:val="000000" w:themeColor="text1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EE194B" w:rsidRDefault="00EE194B" w:rsidP="00EE194B">
      <w:p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94B" w:rsidRDefault="00EE194B" w:rsidP="00EE194B">
      <w:pPr>
        <w:shd w:val="clear" w:color="auto" w:fill="FFFFFF"/>
        <w:tabs>
          <w:tab w:val="left" w:pos="1134"/>
        </w:tabs>
        <w:spacing w:line="288" w:lineRule="auto"/>
        <w:ind w:left="1134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F704A8">
        <w:rPr>
          <w:rFonts w:ascii="Times New Roman" w:hAnsi="Times New Roman"/>
          <w:sz w:val="26"/>
          <w:szCs w:val="26"/>
          <w:lang w:val="ru-RU"/>
        </w:rPr>
        <w:sym w:font="Wingdings" w:char="F06F"/>
      </w:r>
      <w:r w:rsidRPr="00F704A8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</w:t>
      </w:r>
    </w:p>
    <w:p w:rsidR="00EE194B" w:rsidRDefault="00EE194B" w:rsidP="00EE194B">
      <w:pPr>
        <w:shd w:val="clear" w:color="auto" w:fill="FFFFFF"/>
        <w:tabs>
          <w:tab w:val="left" w:pos="1134"/>
        </w:tabs>
        <w:spacing w:line="288" w:lineRule="auto"/>
        <w:ind w:left="1134" w:hanging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_____________________________________________________________________</w:t>
      </w:r>
    </w:p>
    <w:p w:rsidR="00EE194B" w:rsidRPr="009D6B24" w:rsidRDefault="00EE194B" w:rsidP="00EE194B">
      <w:p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194B" w:rsidRPr="009D6B24" w:rsidRDefault="00EE194B" w:rsidP="00EE194B">
      <w:pPr>
        <w:tabs>
          <w:tab w:val="left" w:pos="567"/>
        </w:tabs>
        <w:ind w:left="426" w:hanging="426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E194B" w:rsidRPr="009D6B24" w:rsidRDefault="00EE194B" w:rsidP="00EE194B">
      <w:pPr>
        <w:pStyle w:val="a3"/>
        <w:tabs>
          <w:tab w:val="clear" w:pos="360"/>
        </w:tabs>
        <w:ind w:right="-425" w:firstLine="720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9D6B24">
        <w:rPr>
          <w:rFonts w:ascii="Times New Roman" w:hAnsi="Times New Roman"/>
          <w:b/>
          <w:color w:val="000000"/>
          <w:sz w:val="26"/>
          <w:szCs w:val="26"/>
          <w:lang w:val="ru-RU"/>
        </w:rPr>
        <w:t>Заявитель:</w:t>
      </w:r>
    </w:p>
    <w:p w:rsidR="00EE194B" w:rsidRPr="009D6B24" w:rsidRDefault="00EE194B" w:rsidP="00EE194B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EE194B" w:rsidRPr="009D6B24" w:rsidRDefault="00EE194B" w:rsidP="00EE194B">
      <w:pPr>
        <w:pStyle w:val="a3"/>
        <w:tabs>
          <w:tab w:val="clear" w:pos="360"/>
        </w:tabs>
        <w:ind w:right="-425" w:firstLine="720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9D6B24">
        <w:rPr>
          <w:rFonts w:ascii="Times New Roman" w:hAnsi="Times New Roman"/>
          <w:b/>
          <w:color w:val="000000"/>
          <w:sz w:val="26"/>
          <w:szCs w:val="26"/>
          <w:lang w:val="ru-RU"/>
        </w:rPr>
        <w:t>_____________________</w:t>
      </w:r>
      <w:r w:rsidRPr="009D6B24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Pr="009D6B24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  <w:t xml:space="preserve">_______________ </w:t>
      </w:r>
      <w:r w:rsidRPr="009D6B24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</w:r>
      <w:r w:rsidRPr="009D6B24">
        <w:rPr>
          <w:rFonts w:ascii="Times New Roman" w:hAnsi="Times New Roman"/>
          <w:b/>
          <w:color w:val="000000"/>
          <w:sz w:val="26"/>
          <w:szCs w:val="26"/>
          <w:lang w:val="ru-RU"/>
        </w:rPr>
        <w:tab/>
        <w:t>_______________________</w:t>
      </w:r>
    </w:p>
    <w:p w:rsidR="00EE194B" w:rsidRPr="009D6B24" w:rsidRDefault="00EE194B" w:rsidP="00EE194B">
      <w:pPr>
        <w:pStyle w:val="a3"/>
        <w:tabs>
          <w:tab w:val="clear" w:pos="360"/>
        </w:tabs>
        <w:ind w:right="-425" w:firstLine="720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</w:t>
      </w:r>
      <w:r w:rsidRPr="009D6B24">
        <w:rPr>
          <w:rFonts w:ascii="Times New Roman" w:hAnsi="Times New Roman"/>
          <w:color w:val="000000"/>
          <w:sz w:val="22"/>
          <w:szCs w:val="22"/>
          <w:lang w:val="ru-RU"/>
        </w:rPr>
        <w:t>должность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       </w:t>
      </w:r>
      <w:r w:rsidRPr="009D6B24">
        <w:rPr>
          <w:rFonts w:ascii="Times New Roman" w:hAnsi="Times New Roman"/>
          <w:color w:val="000000"/>
          <w:sz w:val="22"/>
          <w:szCs w:val="22"/>
          <w:lang w:val="ru-RU"/>
        </w:rPr>
        <w:t>подпись</w:t>
      </w:r>
      <w:r w:rsidRPr="009D6B2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9D6B2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9D6B24"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      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</w:t>
      </w:r>
      <w:r w:rsidRPr="009D6B24">
        <w:rPr>
          <w:rFonts w:ascii="Times New Roman" w:hAnsi="Times New Roman"/>
          <w:color w:val="000000"/>
          <w:sz w:val="22"/>
          <w:szCs w:val="22"/>
          <w:lang w:val="ru-RU"/>
        </w:rPr>
        <w:t>Ф.И.О.</w:t>
      </w:r>
    </w:p>
    <w:p w:rsidR="00EE194B" w:rsidRPr="009D6B24" w:rsidRDefault="00EE194B" w:rsidP="00EE194B">
      <w:pPr>
        <w:pStyle w:val="a3"/>
        <w:tabs>
          <w:tab w:val="clear" w:pos="360"/>
        </w:tabs>
        <w:ind w:left="4320" w:right="-425" w:firstLine="720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9D6B24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             м.п.</w:t>
      </w:r>
    </w:p>
    <w:p w:rsidR="00EE194B" w:rsidRPr="009D6B24" w:rsidRDefault="00EE194B" w:rsidP="00EE194B">
      <w:pPr>
        <w:spacing w:line="312" w:lineRule="auto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</w:p>
    <w:p w:rsidR="00224BB7" w:rsidRPr="00963FF8" w:rsidRDefault="00224BB7" w:rsidP="00EE194B">
      <w:pPr>
        <w:pStyle w:val="a3"/>
        <w:tabs>
          <w:tab w:val="clear" w:pos="360"/>
        </w:tabs>
        <w:jc w:val="left"/>
      </w:pPr>
    </w:p>
    <w:sectPr w:rsidR="00224BB7" w:rsidRPr="00963FF8" w:rsidSect="009F5C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86F"/>
    <w:multiLevelType w:val="hybridMultilevel"/>
    <w:tmpl w:val="8AA429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3846"/>
    <w:multiLevelType w:val="multilevel"/>
    <w:tmpl w:val="F9FE3B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E3E6A"/>
    <w:multiLevelType w:val="multilevel"/>
    <w:tmpl w:val="80A2334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lang w:val="ru-RU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B022F"/>
    <w:multiLevelType w:val="hybridMultilevel"/>
    <w:tmpl w:val="DA8E0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5EE8"/>
    <w:multiLevelType w:val="hybridMultilevel"/>
    <w:tmpl w:val="97A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34C"/>
    <w:multiLevelType w:val="hybridMultilevel"/>
    <w:tmpl w:val="C66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3D1F"/>
    <w:multiLevelType w:val="hybridMultilevel"/>
    <w:tmpl w:val="B79A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E"/>
    <w:rsid w:val="00224BB7"/>
    <w:rsid w:val="002F199E"/>
    <w:rsid w:val="005F1B2F"/>
    <w:rsid w:val="00963FF8"/>
    <w:rsid w:val="009F5C3E"/>
    <w:rsid w:val="00E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C1CE"/>
  <w15:chartTrackingRefBased/>
  <w15:docId w15:val="{F1E67D4B-7918-4A80-A239-BC9FFC5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C3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9F5C3E"/>
    <w:pPr>
      <w:keepNext/>
      <w:spacing w:line="360" w:lineRule="auto"/>
      <w:jc w:val="center"/>
      <w:outlineLvl w:val="6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5C3E"/>
    <w:rPr>
      <w:rFonts w:ascii="MS Sans Serif" w:eastAsia="Times New Roman" w:hAnsi="MS Sans Serif" w:cs="Times New Roman"/>
      <w:b/>
      <w:snapToGrid w:val="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9F5C3E"/>
    <w:pPr>
      <w:tabs>
        <w:tab w:val="left" w:pos="360"/>
      </w:tabs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C3E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1">
    <w:name w:val="Стиль1"/>
    <w:rsid w:val="009F5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1B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2022-12-28T21:31:00Z</dcterms:created>
  <dcterms:modified xsi:type="dcterms:W3CDTF">2022-12-28T21:31:00Z</dcterms:modified>
</cp:coreProperties>
</file>